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jc w:val="both"/>
        <w:rPr>
          <w:b w:val="1"/>
          <w:sz w:val="36"/>
          <w:szCs w:val="36"/>
        </w:rPr>
      </w:pPr>
      <w:bookmarkStart w:colFirst="0" w:colLast="0" w:name="_p7lyk6n1om4c" w:id="0"/>
      <w:bookmarkEnd w:id="0"/>
      <w:r w:rsidDel="00000000" w:rsidR="00000000" w:rsidRPr="00000000">
        <w:rPr>
          <w:b w:val="1"/>
          <w:sz w:val="36"/>
          <w:szCs w:val="36"/>
          <w:rtl w:val="0"/>
        </w:rPr>
        <w:t xml:space="preserve">La devaluación, un monstruo que se come en silencio tu futuro</w:t>
      </w:r>
    </w:p>
    <w:p w:rsidR="00000000" w:rsidDel="00000000" w:rsidP="00000000" w:rsidRDefault="00000000" w:rsidRPr="00000000" w14:paraId="00000002">
      <w:pPr>
        <w:spacing w:after="240" w:before="240" w:lineRule="auto"/>
        <w:jc w:val="both"/>
        <w:rPr>
          <w:i w:val="1"/>
          <w:sz w:val="24"/>
          <w:szCs w:val="24"/>
          <w:u w:val="single"/>
        </w:rPr>
      </w:pPr>
      <w:r w:rsidDel="00000000" w:rsidR="00000000" w:rsidRPr="00000000">
        <w:rPr>
          <w:i w:val="1"/>
          <w:sz w:val="24"/>
          <w:szCs w:val="24"/>
          <w:u w:val="single"/>
          <w:rtl w:val="0"/>
        </w:rPr>
        <w:t xml:space="preserve">Lo sucedido en Argentina es una lección de por qué tu dinero pierde valor y cómo protegerte de la inflación.</w:t>
      </w:r>
    </w:p>
    <w:p w:rsidR="00000000" w:rsidDel="00000000" w:rsidP="00000000" w:rsidRDefault="00000000" w:rsidRPr="00000000" w14:paraId="00000003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Javier Milei llegó a la presidencia de Argentina en 2023 prometiendo que cerraría el Banco Central y dolarizaría la economía local. Una postura bastante radical. ¡Y el 54% de los argentinos lo apoyó! ¿Por qué?</w:t>
      </w:r>
    </w:p>
    <w:p w:rsidR="00000000" w:rsidDel="00000000" w:rsidP="00000000" w:rsidRDefault="00000000" w:rsidRPr="00000000" w14:paraId="00000004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Comencé a investigar y descubrí que, desde 1881 hasta 1969, Argentina tuvo una sola moneda: el peso moneda nacional. Sin embargo, desde 1970 hasta hoy, el país ha cambiado su moneda cuatro veces y le ha quitado hasta trece ceros a sus billetes. Es decir que si en 1970 tenías mil pesos, hoy no valen nada. </w:t>
      </w:r>
    </w:p>
    <w:p w:rsidR="00000000" w:rsidDel="00000000" w:rsidP="00000000" w:rsidRDefault="00000000" w:rsidRPr="00000000" w14:paraId="00000005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Eso es empobrecimiento masivo.</w:t>
      </w:r>
    </w:p>
    <w:p w:rsidR="00000000" w:rsidDel="00000000" w:rsidP="00000000" w:rsidRDefault="00000000" w:rsidRPr="00000000" w14:paraId="00000006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La cruda verdad es que devaluar una moneda es mentir y robar.</w:t>
      </w:r>
    </w:p>
    <w:p w:rsidR="00000000" w:rsidDel="00000000" w:rsidP="00000000" w:rsidRDefault="00000000" w:rsidRPr="00000000" w14:paraId="00000007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Si el dólar pierde 5% anual por inflación, cuando recibiste ese dólar valía uno, pero doce meses después tienes noventa y cinco centavos. «Alguien» se llevó esos cinco centavos: el Gobierno.</w:t>
      </w:r>
    </w:p>
    <w:p w:rsidR="00000000" w:rsidDel="00000000" w:rsidP="00000000" w:rsidRDefault="00000000" w:rsidRPr="00000000" w14:paraId="00000008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Por eso los argentinos prefieren ahorrar en dólares (que pierde 5% anual) que en pesos (con pérdidas de 5 000% en 1989).</w:t>
      </w:r>
    </w:p>
    <w:p w:rsidR="00000000" w:rsidDel="00000000" w:rsidP="00000000" w:rsidRDefault="00000000" w:rsidRPr="00000000" w14:paraId="00000009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 la tradición judía y cristiana existe el concepto de «balanzas injustas»: no dar un kilo de pan que pesa novecientos gramos. La inflación es el ejemplo perfecto de balanzas injustas.</w:t>
      </w:r>
    </w:p>
    <w:p w:rsidR="00000000" w:rsidDel="00000000" w:rsidP="00000000" w:rsidRDefault="00000000" w:rsidRPr="00000000" w14:paraId="0000000A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Mi consejo:</w:t>
      </w:r>
      <w:r w:rsidDel="00000000" w:rsidR="00000000" w:rsidRPr="00000000">
        <w:rPr>
          <w:sz w:val="24"/>
          <w:szCs w:val="24"/>
          <w:rtl w:val="0"/>
        </w:rPr>
        <w:t xml:space="preserve"> si el Gobierno no provee una moneda sólida, protégete tú mismo. Diversifica tus ahorros en monedas más estables, activos reales o inversiones que mantengan valor.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